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FB2" w14:textId="77777777" w:rsidR="002A08C0" w:rsidRPr="001D3A4E" w:rsidRDefault="002A08C0" w:rsidP="002A08C0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14:paraId="3440759A" w14:textId="77777777"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293D87">
        <w:rPr>
          <w:rFonts w:ascii="Garamond" w:eastAsia="Calibri" w:hAnsi="Garamond"/>
          <w:b/>
          <w:sz w:val="22"/>
          <w:szCs w:val="22"/>
        </w:rPr>
        <w:t>KBME/Szakmai</w:t>
      </w:r>
      <w:r w:rsidR="006E15F6" w:rsidRPr="003778BF">
        <w:rPr>
          <w:rFonts w:ascii="Garamond" w:eastAsia="Calibri" w:hAnsi="Garamond"/>
          <w:b/>
          <w:sz w:val="22"/>
          <w:szCs w:val="22"/>
        </w:rPr>
        <w:t xml:space="preserve"> ösztöndíj</w:t>
      </w:r>
    </w:p>
    <w:p w14:paraId="27EC6B0A" w14:textId="77777777"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236597">
        <w:rPr>
          <w:rFonts w:ascii="Garamond" w:eastAsia="Arial Unicode MS" w:hAnsi="Garamond"/>
          <w:b/>
          <w:bCs/>
          <w:sz w:val="22"/>
          <w:szCs w:val="22"/>
        </w:rPr>
        <w:t>előadás</w:t>
      </w:r>
    </w:p>
    <w:p w14:paraId="33D32D29" w14:textId="340A410C"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</w:t>
      </w:r>
      <w:r w:rsidR="00AF7E53">
        <w:rPr>
          <w:rFonts w:ascii="Garamond" w:eastAsia="Arial Unicode MS" w:hAnsi="Garamond"/>
          <w:b/>
          <w:bCs/>
          <w:sz w:val="22"/>
          <w:szCs w:val="22"/>
        </w:rPr>
        <w:t>2</w:t>
      </w:r>
      <w:r w:rsidR="00394F04">
        <w:rPr>
          <w:rFonts w:ascii="Garamond" w:eastAsia="Arial Unicode MS" w:hAnsi="Garamond"/>
          <w:b/>
          <w:bCs/>
          <w:sz w:val="22"/>
          <w:szCs w:val="22"/>
        </w:rPr>
        <w:t>1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="00E970F6">
        <w:rPr>
          <w:rFonts w:ascii="Garamond" w:eastAsia="Arial Unicode MS" w:hAnsi="Garamond"/>
          <w:b/>
          <w:bCs/>
          <w:sz w:val="22"/>
          <w:szCs w:val="22"/>
        </w:rPr>
        <w:t>2</w:t>
      </w:r>
      <w:r w:rsidR="00394F04">
        <w:rPr>
          <w:rFonts w:ascii="Garamond" w:eastAsia="Arial Unicode MS" w:hAnsi="Garamond"/>
          <w:b/>
          <w:bCs/>
          <w:sz w:val="22"/>
          <w:szCs w:val="22"/>
        </w:rPr>
        <w:t>2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47783F28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B1BC363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14:paraId="5C4F8205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23238F59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263F0FD7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2E6DAC9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713BEEA0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013" w:type="dxa"/>
            <w:vAlign w:val="center"/>
          </w:tcPr>
          <w:p w14:paraId="233E7726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BC4FE4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082269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5C106379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4578287A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F5B19F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75011464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6DE500F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2DB5BCB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3016987F" w14:textId="129EBA32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248B1" w14:textId="77777777"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14:paraId="268B5CAF" w14:textId="77777777"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4B6F69C2" w14:textId="77777777"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14:paraId="2E1CFE13" w14:textId="77777777" w:rsidTr="00E418C8">
        <w:trPr>
          <w:trHeight w:hRule="exact" w:val="397"/>
        </w:trPr>
        <w:tc>
          <w:tcPr>
            <w:tcW w:w="4673" w:type="dxa"/>
            <w:vAlign w:val="center"/>
          </w:tcPr>
          <w:p w14:paraId="0C391C8F" w14:textId="77777777"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6094EB4" w14:textId="77777777"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294BD899" w14:textId="77777777"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B587D" w:rsidRPr="003778BF" w14:paraId="64B52053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5DC13A2D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elnevezése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58E1ACF5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4F48B08A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13A5EA85" w14:textId="77777777" w:rsidR="00AB587D" w:rsidRPr="00EE3BFA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Konferencia nyelve:</w:t>
            </w:r>
          </w:p>
        </w:tc>
        <w:tc>
          <w:tcPr>
            <w:tcW w:w="3969" w:type="dxa"/>
            <w:vAlign w:val="center"/>
          </w:tcPr>
          <w:p w14:paraId="5F22A60A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693BF17F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32A96EFB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29136CA6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0CA985C1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3BAC8322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642F7BB4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38DE9849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5E7CFD07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7C03CD0E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55ED6128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4E84E848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5BD00219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47BFC0BC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0EB520D6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55B97B65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61627EA3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2251CD7B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14:paraId="3744B1B7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6B70" w:rsidRPr="003778BF" w14:paraId="038BAF6F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6EE4B614" w14:textId="0BA2DB36" w:rsidR="00106B70" w:rsidRPr="00EE3BFA" w:rsidRDefault="00106B70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3969" w:type="dxa"/>
            <w:vAlign w:val="center"/>
          </w:tcPr>
          <w:p w14:paraId="572A0EEE" w14:textId="77777777" w:rsidR="00106B70" w:rsidRPr="003778BF" w:rsidRDefault="00106B70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1AA12628" w14:textId="77777777"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14:paraId="4F4A6DD1" w14:textId="77777777" w:rsidTr="003778BF">
        <w:trPr>
          <w:trHeight w:hRule="exact" w:val="397"/>
        </w:trPr>
        <w:tc>
          <w:tcPr>
            <w:tcW w:w="534" w:type="dxa"/>
          </w:tcPr>
          <w:p w14:paraId="3341986F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681B43C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14:paraId="68EC60CC" w14:textId="77777777"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3778BF" w:rsidRPr="003778BF" w14:paraId="346A37BE" w14:textId="77777777" w:rsidTr="003778BF">
        <w:trPr>
          <w:trHeight w:hRule="exact" w:val="397"/>
        </w:trPr>
        <w:tc>
          <w:tcPr>
            <w:tcW w:w="534" w:type="dxa"/>
          </w:tcPr>
          <w:p w14:paraId="7563C07E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0EDC8C40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DFD2B12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1CC08FC7" w14:textId="77777777" w:rsidTr="003778BF">
        <w:trPr>
          <w:trHeight w:hRule="exact" w:val="397"/>
        </w:trPr>
        <w:tc>
          <w:tcPr>
            <w:tcW w:w="534" w:type="dxa"/>
          </w:tcPr>
          <w:p w14:paraId="69E94492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34F878F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B468DF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01030113" w14:textId="77777777" w:rsidTr="003778BF">
        <w:trPr>
          <w:trHeight w:hRule="exact" w:val="397"/>
        </w:trPr>
        <w:tc>
          <w:tcPr>
            <w:tcW w:w="534" w:type="dxa"/>
          </w:tcPr>
          <w:p w14:paraId="2258795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3734EE3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4A31FAE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422EF409" w14:textId="77777777" w:rsidTr="003778BF">
        <w:trPr>
          <w:trHeight w:hRule="exact" w:val="397"/>
        </w:trPr>
        <w:tc>
          <w:tcPr>
            <w:tcW w:w="534" w:type="dxa"/>
          </w:tcPr>
          <w:p w14:paraId="6B4CE57B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000C86A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B95F041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14:paraId="49F30643" w14:textId="77777777" w:rsidTr="003778BF">
        <w:trPr>
          <w:trHeight w:hRule="exact" w:val="397"/>
        </w:trPr>
        <w:tc>
          <w:tcPr>
            <w:tcW w:w="534" w:type="dxa"/>
          </w:tcPr>
          <w:p w14:paraId="1E54DFA7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3914D01A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E804564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B4418C7" w14:textId="77777777"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14:paraId="4E773500" w14:textId="0537764E"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</w:t>
      </w:r>
      <w:r w:rsidR="00293D87">
        <w:rPr>
          <w:rFonts w:ascii="Garamond" w:hAnsi="Garamond"/>
          <w:noProof/>
          <w:sz w:val="22"/>
          <w:szCs w:val="22"/>
        </w:rPr>
        <w:t>2</w:t>
      </w:r>
      <w:r w:rsidR="00394F04">
        <w:rPr>
          <w:rFonts w:ascii="Garamond" w:hAnsi="Garamond"/>
          <w:noProof/>
          <w:sz w:val="22"/>
          <w:szCs w:val="22"/>
        </w:rPr>
        <w:t>1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4E392F5E" w14:textId="77777777" w:rsidR="00AA0719" w:rsidRDefault="00AA0719" w:rsidP="00EC1DA6">
      <w:pPr>
        <w:rPr>
          <w:rFonts w:ascii="Garamond" w:hAnsi="Garamond"/>
          <w:sz w:val="22"/>
          <w:szCs w:val="22"/>
        </w:rPr>
      </w:pPr>
    </w:p>
    <w:p w14:paraId="02DB1859" w14:textId="77777777"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7D465354" w14:textId="35A1422F" w:rsidR="001A22EB" w:rsidRPr="004E16DC" w:rsidRDefault="00AA0719" w:rsidP="00B73432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B3FD" w14:textId="77777777" w:rsidR="00877D02" w:rsidRDefault="00877D02">
      <w:r>
        <w:separator/>
      </w:r>
    </w:p>
  </w:endnote>
  <w:endnote w:type="continuationSeparator" w:id="0">
    <w:p w14:paraId="096237AC" w14:textId="77777777" w:rsidR="00877D02" w:rsidRDefault="0087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66"/>
      <w:gridCol w:w="905"/>
      <w:gridCol w:w="4365"/>
    </w:tblGrid>
    <w:tr w:rsidR="00293D87" w14:paraId="4CF0BAB1" w14:textId="77777777" w:rsidTr="00FC5746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07A8621C" w14:textId="77777777" w:rsidR="00293D87" w:rsidRPr="006810BB" w:rsidRDefault="00293D87" w:rsidP="00293D87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61C87D66" w14:textId="77777777" w:rsidR="00293D87" w:rsidRPr="006810BB" w:rsidRDefault="00293D87" w:rsidP="00293D87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637F98DB" w14:textId="77777777" w:rsidR="00293D87" w:rsidRDefault="00293D87" w:rsidP="00293D87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3117EB7E" w14:textId="77777777" w:rsidR="00293D87" w:rsidRDefault="00293D87" w:rsidP="00293D87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6F929B55" wp14:editId="665DF719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7DB203C2" w14:textId="77777777" w:rsidR="00293D87" w:rsidRPr="006810BB" w:rsidRDefault="00293D87" w:rsidP="00293D87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31471227" w14:textId="77777777" w:rsidR="00293D87" w:rsidRPr="006810BB" w:rsidRDefault="00293D87" w:rsidP="00293D87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0E903292" w14:textId="77777777" w:rsidR="00293D87" w:rsidRDefault="00293D87" w:rsidP="00293D87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4A370638" w14:textId="77777777" w:rsidR="004E16DC" w:rsidRPr="00293D87" w:rsidRDefault="004E16DC" w:rsidP="00293D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FF4" w14:textId="77777777" w:rsidR="00877D02" w:rsidRDefault="00877D02">
      <w:r>
        <w:separator/>
      </w:r>
    </w:p>
  </w:footnote>
  <w:footnote w:type="continuationSeparator" w:id="0">
    <w:p w14:paraId="059918D8" w14:textId="77777777" w:rsidR="00877D02" w:rsidRDefault="00877D02">
      <w:r>
        <w:continuationSeparator/>
      </w:r>
    </w:p>
  </w:footnote>
  <w:footnote w:id="1">
    <w:p w14:paraId="3DDD7796" w14:textId="77777777" w:rsidR="00AB587D" w:rsidRPr="00E418C8" w:rsidRDefault="00AB587D" w:rsidP="00AB587D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formátum, </w:t>
      </w:r>
    </w:p>
  </w:footnote>
  <w:footnote w:id="2">
    <w:p w14:paraId="744198D8" w14:textId="77777777" w:rsidR="00AB587D" w:rsidRPr="00E418C8" w:rsidRDefault="00AB587D" w:rsidP="00AB587D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3">
    <w:p w14:paraId="13919121" w14:textId="77777777"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52795FCD" w14:textId="77777777"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3F9E" w14:textId="77777777" w:rsidR="002818BF" w:rsidRDefault="004E16DC" w:rsidP="00293D87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6DFC0CA4" wp14:editId="797DF0F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06B70"/>
    <w:rsid w:val="001721A4"/>
    <w:rsid w:val="00174E44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93D87"/>
    <w:rsid w:val="002A08C0"/>
    <w:rsid w:val="002A5EE5"/>
    <w:rsid w:val="002F6985"/>
    <w:rsid w:val="00316E19"/>
    <w:rsid w:val="00317EB5"/>
    <w:rsid w:val="003230AA"/>
    <w:rsid w:val="003414E5"/>
    <w:rsid w:val="00353771"/>
    <w:rsid w:val="00373A6B"/>
    <w:rsid w:val="00376A7C"/>
    <w:rsid w:val="003778BF"/>
    <w:rsid w:val="00394F04"/>
    <w:rsid w:val="003A50B1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003C0"/>
    <w:rsid w:val="00847BFA"/>
    <w:rsid w:val="0086295E"/>
    <w:rsid w:val="00871C66"/>
    <w:rsid w:val="00877D02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AF4FD9"/>
    <w:rsid w:val="00AF7E53"/>
    <w:rsid w:val="00B05021"/>
    <w:rsid w:val="00B1677D"/>
    <w:rsid w:val="00B1723A"/>
    <w:rsid w:val="00B34C7F"/>
    <w:rsid w:val="00B40AFC"/>
    <w:rsid w:val="00B73432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DF0ABC"/>
    <w:rsid w:val="00E12FD4"/>
    <w:rsid w:val="00E418C8"/>
    <w:rsid w:val="00E55936"/>
    <w:rsid w:val="00E67D27"/>
    <w:rsid w:val="00E970F6"/>
    <w:rsid w:val="00EC1DA6"/>
    <w:rsid w:val="00EE3BFA"/>
    <w:rsid w:val="00EE6B47"/>
    <w:rsid w:val="00F105E1"/>
    <w:rsid w:val="00F17E2D"/>
    <w:rsid w:val="00F83900"/>
    <w:rsid w:val="00F86548"/>
    <w:rsid w:val="00FA53A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D9405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293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0D8A-68E0-4C6B-9590-C52AABE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753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Szász Zsolt</cp:lastModifiedBy>
  <cp:revision>4</cp:revision>
  <cp:lastPrinted>2016-09-14T17:16:00Z</cp:lastPrinted>
  <dcterms:created xsi:type="dcterms:W3CDTF">2021-09-10T17:35:00Z</dcterms:created>
  <dcterms:modified xsi:type="dcterms:W3CDTF">2021-10-27T11:00:00Z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