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386AC0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 w:rsidRPr="00386AC0">
        <w:rPr>
          <w:rFonts w:ascii="Garamond" w:hAnsi="Garamond"/>
          <w:b/>
          <w:sz w:val="28"/>
        </w:rPr>
        <w:t>BESZÁMOLÓ</w:t>
      </w:r>
    </w:p>
    <w:p w:rsidR="003C57BA" w:rsidRPr="00386AC0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 w:rsidRPr="00386AC0">
        <w:rPr>
          <w:rFonts w:ascii="Garamond" w:hAnsi="Garamond"/>
        </w:rPr>
        <w:t>hallgatói</w:t>
      </w:r>
      <w:proofErr w:type="gramEnd"/>
      <w:r w:rsidRPr="00386AC0"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86AC0" w:rsidRDefault="003C57BA" w:rsidP="003C57BA">
      <w:pPr>
        <w:spacing w:line="360" w:lineRule="auto"/>
        <w:rPr>
          <w:rFonts w:ascii="Garamond" w:hAnsi="Garamond"/>
          <w:b/>
        </w:rPr>
      </w:pPr>
      <w:r w:rsidRPr="00386AC0">
        <w:rPr>
          <w:rFonts w:ascii="Garamond" w:hAnsi="Garamond"/>
          <w:b/>
        </w:rPr>
        <w:t>Képviselet: Gépészkari Hallgatói Képviselet</w:t>
      </w:r>
      <w:r w:rsidRPr="00386AC0">
        <w:rPr>
          <w:rFonts w:ascii="Garamond" w:hAnsi="Garamond"/>
          <w:b/>
        </w:rPr>
        <w:br/>
      </w:r>
      <w:r w:rsidR="00521AF2" w:rsidRPr="00386AC0">
        <w:rPr>
          <w:rFonts w:ascii="Garamond" w:hAnsi="Garamond"/>
          <w:b/>
        </w:rPr>
        <w:t>Beszámolási időszak: 2016</w:t>
      </w:r>
      <w:r w:rsidRPr="00386AC0">
        <w:rPr>
          <w:rFonts w:ascii="Garamond" w:hAnsi="Garamond"/>
          <w:b/>
        </w:rPr>
        <w:t xml:space="preserve">. </w:t>
      </w:r>
      <w:r w:rsidR="00951110" w:rsidRPr="00386AC0">
        <w:rPr>
          <w:rFonts w:ascii="Garamond" w:hAnsi="Garamond"/>
          <w:b/>
        </w:rPr>
        <w:t>október 1-31</w:t>
      </w:r>
      <w:r w:rsidR="002F4649" w:rsidRPr="00386AC0">
        <w:rPr>
          <w:rFonts w:ascii="Garamond" w:hAnsi="Garamond"/>
          <w:b/>
        </w:rPr>
        <w:t>.</w:t>
      </w:r>
    </w:p>
    <w:p w:rsidR="003C57BA" w:rsidRPr="00386AC0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86AC0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86AC0">
        <w:rPr>
          <w:rFonts w:ascii="Garamond" w:hAnsi="Garamond"/>
          <w:b/>
        </w:rPr>
        <w:t xml:space="preserve">Pályázó neve: </w:t>
      </w:r>
      <w:proofErr w:type="spellStart"/>
      <w:r w:rsidR="0091671D" w:rsidRPr="00386AC0">
        <w:rPr>
          <w:rFonts w:ascii="Garamond" w:hAnsi="Garamond"/>
          <w:b/>
        </w:rPr>
        <w:t>Kovalovszki</w:t>
      </w:r>
      <w:proofErr w:type="spellEnd"/>
      <w:r w:rsidR="0091671D" w:rsidRPr="00386AC0">
        <w:rPr>
          <w:rFonts w:ascii="Garamond" w:hAnsi="Garamond"/>
          <w:b/>
        </w:rPr>
        <w:t xml:space="preserve"> Máté</w:t>
      </w:r>
    </w:p>
    <w:p w:rsidR="003C57BA" w:rsidRPr="00386AC0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86AC0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386AC0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386AC0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386AC0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386AC0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386AC0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386AC0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 w:rsidRPr="00386AC0">
              <w:rPr>
                <w:rFonts w:ascii="Garamond" w:hAnsi="Garamond" w:cs="Arial"/>
                <w:color w:val="000000"/>
                <w:lang w:eastAsia="hu-HU"/>
              </w:rPr>
              <w:t>.1</w:t>
            </w:r>
            <w:r w:rsidRPr="00386AC0"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386AC0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386AC0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386AC0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386AC0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386AC0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Pr="00386AC0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386AC0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Pr="00386AC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386AC0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Pr="00386AC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86AC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86AC0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86AC0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8"/>
        <w:gridCol w:w="3561"/>
        <w:gridCol w:w="1039"/>
      </w:tblGrid>
      <w:tr w:rsidR="00317E97" w:rsidRPr="00386AC0" w:rsidTr="002A03E4">
        <w:trPr>
          <w:trHeight w:val="342"/>
        </w:trPr>
        <w:tc>
          <w:tcPr>
            <w:tcW w:w="1273" w:type="dxa"/>
            <w:vAlign w:val="bottom"/>
          </w:tcPr>
          <w:p w:rsidR="00317E97" w:rsidRPr="00386AC0" w:rsidRDefault="00317E97" w:rsidP="002A03E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8" w:type="dxa"/>
            <w:vAlign w:val="bottom"/>
          </w:tcPr>
          <w:p w:rsidR="00317E97" w:rsidRPr="00386AC0" w:rsidRDefault="00317E97" w:rsidP="002A03E4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386AC0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317E97" w:rsidRPr="00386AC0" w:rsidRDefault="00317E97" w:rsidP="002A03E4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317E97" w:rsidRPr="00386AC0" w:rsidRDefault="00317E97" w:rsidP="002A03E4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386AC0">
              <w:rPr>
                <w:rFonts w:ascii="Garamond" w:hAnsi="Garamond"/>
                <w:szCs w:val="24"/>
              </w:rPr>
              <w:t>120</w:t>
            </w:r>
          </w:p>
        </w:tc>
      </w:tr>
      <w:tr w:rsidR="00317E97" w:rsidRPr="00386AC0" w:rsidTr="002A03E4">
        <w:trPr>
          <w:trHeight w:val="342"/>
        </w:trPr>
        <w:tc>
          <w:tcPr>
            <w:tcW w:w="1273" w:type="dxa"/>
            <w:vAlign w:val="bottom"/>
          </w:tcPr>
          <w:p w:rsidR="00317E97" w:rsidRPr="00386AC0" w:rsidRDefault="00317E97" w:rsidP="002A03E4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8" w:type="dxa"/>
            <w:vAlign w:val="bottom"/>
          </w:tcPr>
          <w:p w:rsidR="00317E97" w:rsidRPr="00386AC0" w:rsidRDefault="00317E97" w:rsidP="002A03E4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317E97" w:rsidRPr="00386AC0" w:rsidRDefault="00317E97" w:rsidP="002A03E4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317E97" w:rsidRPr="00386AC0" w:rsidRDefault="00317E97" w:rsidP="002A03E4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386AC0">
              <w:rPr>
                <w:rFonts w:ascii="Garamond" w:hAnsi="Garamond"/>
                <w:szCs w:val="24"/>
              </w:rPr>
              <w:t>90</w:t>
            </w:r>
          </w:p>
        </w:tc>
      </w:tr>
    </w:tbl>
    <w:p w:rsidR="003C57BA" w:rsidRPr="00386AC0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86AC0">
        <w:rPr>
          <w:rFonts w:ascii="Garamond" w:hAnsi="Garamond"/>
          <w:i/>
        </w:rPr>
        <w:t xml:space="preserve">Belső bizottságokra vonatkozó </w:t>
      </w:r>
      <w:proofErr w:type="gramStart"/>
      <w:r w:rsidRPr="00386AC0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BF7CC5" w:rsidRPr="00386AC0" w:rsidTr="00317E97">
        <w:trPr>
          <w:trHeight w:val="342"/>
        </w:trPr>
        <w:tc>
          <w:tcPr>
            <w:tcW w:w="1274" w:type="dxa"/>
            <w:vAlign w:val="bottom"/>
          </w:tcPr>
          <w:p w:rsidR="00BF7CC5" w:rsidRPr="00386AC0" w:rsidRDefault="00BF7CC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BF7CC5" w:rsidRPr="00386AC0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386AC0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BF7CC5" w:rsidRPr="00386AC0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</w:tcPr>
          <w:p w:rsidR="00BF7CC5" w:rsidRPr="00386AC0" w:rsidRDefault="0091671D" w:rsidP="000F65E9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386AC0">
              <w:rPr>
                <w:rFonts w:ascii="Garamond" w:hAnsi="Garamond"/>
                <w:szCs w:val="24"/>
              </w:rPr>
              <w:t>1</w:t>
            </w:r>
            <w:r w:rsidR="00BF7CC5" w:rsidRPr="00386AC0">
              <w:rPr>
                <w:rFonts w:ascii="Garamond" w:hAnsi="Garamond"/>
                <w:szCs w:val="24"/>
              </w:rPr>
              <w:t>5</w:t>
            </w:r>
          </w:p>
        </w:tc>
      </w:tr>
      <w:tr w:rsidR="0091671D" w:rsidRPr="00386AC0" w:rsidTr="00317E97">
        <w:trPr>
          <w:trHeight w:val="342"/>
        </w:trPr>
        <w:tc>
          <w:tcPr>
            <w:tcW w:w="1274" w:type="dxa"/>
            <w:vAlign w:val="bottom"/>
          </w:tcPr>
          <w:p w:rsidR="0091671D" w:rsidRPr="00386AC0" w:rsidRDefault="0091671D" w:rsidP="003E20C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91671D" w:rsidRPr="00386AC0" w:rsidRDefault="0091671D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 xml:space="preserve">GHK Ösztöndíj </w:t>
            </w:r>
            <w:proofErr w:type="gramStart"/>
            <w:r w:rsidRPr="00386AC0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1671D" w:rsidRPr="00386AC0" w:rsidRDefault="0091671D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386AC0">
              <w:rPr>
                <w:rFonts w:ascii="Garamond" w:hAnsi="Garamond" w:cs="Arial"/>
                <w:color w:val="000000"/>
                <w:szCs w:val="24"/>
              </w:rPr>
              <w:t>Közéleti ösztöndíj pályázat tervezet előkészítése</w:t>
            </w:r>
          </w:p>
        </w:tc>
        <w:tc>
          <w:tcPr>
            <w:tcW w:w="1039" w:type="dxa"/>
          </w:tcPr>
          <w:p w:rsidR="0091671D" w:rsidRPr="00386AC0" w:rsidRDefault="0091671D" w:rsidP="000F65E9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386AC0">
              <w:rPr>
                <w:rFonts w:ascii="Garamond" w:hAnsi="Garamond"/>
                <w:szCs w:val="24"/>
              </w:rPr>
              <w:t>60</w:t>
            </w:r>
          </w:p>
        </w:tc>
      </w:tr>
    </w:tbl>
    <w:p w:rsidR="001B4C31" w:rsidRPr="00386AC0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386AC0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386AC0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371"/>
        <w:gridCol w:w="3544"/>
        <w:gridCol w:w="1054"/>
      </w:tblGrid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03.10.2016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Részvétel monitoring értekezleten</w:t>
            </w:r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 </w:t>
            </w: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03.10.2016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Beszámoló elkészítése Egyetemi Hallgatói Képviselet üléséről</w:t>
            </w:r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2016.09.29-i ülésről</w:t>
            </w: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10.10.2016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Felkészülés Gólyatanács előadásra</w:t>
            </w:r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10.10.2016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Gólyatanács előadás megtartása</w:t>
            </w:r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Kollégiumi bizottság témában</w:t>
            </w: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11.10.2016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 xml:space="preserve">Részvétel az EHK Külső Kollégiumi </w:t>
            </w:r>
            <w:proofErr w:type="gramStart"/>
            <w:r w:rsidRPr="00386AC0">
              <w:rPr>
                <w:rFonts w:ascii="Garamond" w:hAnsi="Garamond" w:cs="Arial"/>
                <w:szCs w:val="24"/>
              </w:rPr>
              <w:t>Bizottság ülésen</w:t>
            </w:r>
            <w:proofErr w:type="gramEnd"/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12.10.2016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 xml:space="preserve">új GHK Kollégiumi </w:t>
            </w:r>
            <w:proofErr w:type="spellStart"/>
            <w:r w:rsidRPr="00386AC0">
              <w:rPr>
                <w:rFonts w:ascii="Garamond" w:hAnsi="Garamond" w:cs="Arial"/>
                <w:szCs w:val="24"/>
              </w:rPr>
              <w:t>Bizottség</w:t>
            </w:r>
            <w:proofErr w:type="spellEnd"/>
            <w:r w:rsidRPr="00386AC0">
              <w:rPr>
                <w:rFonts w:ascii="Garamond" w:hAnsi="Garamond" w:cs="Arial"/>
                <w:szCs w:val="24"/>
              </w:rPr>
              <w:t xml:space="preserve"> vezető (</w:t>
            </w:r>
            <w:proofErr w:type="spellStart"/>
            <w:r w:rsidRPr="00386AC0">
              <w:rPr>
                <w:rFonts w:ascii="Garamond" w:hAnsi="Garamond" w:cs="Arial"/>
                <w:szCs w:val="24"/>
              </w:rPr>
              <w:t>Okolicsányi</w:t>
            </w:r>
            <w:proofErr w:type="spellEnd"/>
            <w:r w:rsidRPr="00386AC0">
              <w:rPr>
                <w:rFonts w:ascii="Garamond" w:hAnsi="Garamond" w:cs="Arial"/>
                <w:szCs w:val="24"/>
              </w:rPr>
              <w:t xml:space="preserve"> Péter Keve) bemutatása a különböző </w:t>
            </w:r>
            <w:r w:rsidRPr="00386AC0">
              <w:rPr>
                <w:rFonts w:ascii="Garamond" w:hAnsi="Garamond" w:cs="Arial"/>
                <w:szCs w:val="24"/>
              </w:rPr>
              <w:lastRenderedPageBreak/>
              <w:t>kollégiumi szervezeteknek</w:t>
            </w:r>
          </w:p>
        </w:tc>
        <w:tc>
          <w:tcPr>
            <w:tcW w:w="3544" w:type="dxa"/>
            <w:noWrap/>
            <w:vAlign w:val="bottom"/>
            <w:hideMark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lastRenderedPageBreak/>
              <w:t>Kollégiumok Igazgatóság dolgozóinak és a kollégium Üzemeltetés dolgozóinak</w:t>
            </w:r>
          </w:p>
        </w:tc>
        <w:tc>
          <w:tcPr>
            <w:tcW w:w="1054" w:type="dxa"/>
            <w:vAlign w:val="bottom"/>
            <w:hideMark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12.10.2016</w:t>
            </w:r>
          </w:p>
        </w:tc>
        <w:tc>
          <w:tcPr>
            <w:tcW w:w="3371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felkészülés VIK HK - GHK csapatépítő est programjaira</w:t>
            </w:r>
          </w:p>
        </w:tc>
        <w:tc>
          <w:tcPr>
            <w:tcW w:w="3544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18.10.2016</w:t>
            </w:r>
          </w:p>
        </w:tc>
        <w:tc>
          <w:tcPr>
            <w:tcW w:w="3371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beszámoló megírása az EHK üléséről</w:t>
            </w:r>
          </w:p>
        </w:tc>
        <w:tc>
          <w:tcPr>
            <w:tcW w:w="3544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2016. október 13-ról</w:t>
            </w:r>
          </w:p>
        </w:tc>
        <w:tc>
          <w:tcPr>
            <w:tcW w:w="1054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19.10.2016</w:t>
            </w:r>
          </w:p>
        </w:tc>
        <w:tc>
          <w:tcPr>
            <w:tcW w:w="3371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Kollégiumi Bizottság vezetői feladatok áttekintése, és tudás átadás</w:t>
            </w:r>
          </w:p>
        </w:tc>
        <w:tc>
          <w:tcPr>
            <w:tcW w:w="3544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az új Kollégiumi Bizottság vezetőnek</w:t>
            </w:r>
          </w:p>
        </w:tc>
        <w:tc>
          <w:tcPr>
            <w:tcW w:w="1054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28.10.2016</w:t>
            </w:r>
          </w:p>
        </w:tc>
        <w:tc>
          <w:tcPr>
            <w:tcW w:w="3371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Hallgatói iroda előkészítése parkettafelújítási munkálatokhoz</w:t>
            </w:r>
          </w:p>
        </w:tc>
        <w:tc>
          <w:tcPr>
            <w:tcW w:w="3544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75</w:t>
            </w:r>
          </w:p>
        </w:tc>
      </w:tr>
      <w:tr w:rsidR="0091671D" w:rsidRPr="00386AC0" w:rsidTr="00BF7CC5">
        <w:trPr>
          <w:trHeight w:val="255"/>
        </w:trPr>
        <w:tc>
          <w:tcPr>
            <w:tcW w:w="1273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30.10.2016</w:t>
            </w:r>
          </w:p>
        </w:tc>
        <w:tc>
          <w:tcPr>
            <w:tcW w:w="3371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Egyeztetés a KEFIR vonalhúzó algoritmussal kapcsolatban</w:t>
            </w:r>
          </w:p>
        </w:tc>
        <w:tc>
          <w:tcPr>
            <w:tcW w:w="3544" w:type="dxa"/>
            <w:noWrap/>
            <w:vAlign w:val="bottom"/>
          </w:tcPr>
          <w:p w:rsidR="0091671D" w:rsidRPr="00386AC0" w:rsidRDefault="0091671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91671D" w:rsidRPr="00386AC0" w:rsidRDefault="0091671D">
            <w:pPr>
              <w:jc w:val="right"/>
              <w:rPr>
                <w:rFonts w:ascii="Garamond" w:hAnsi="Garamond" w:cs="Arial"/>
                <w:szCs w:val="24"/>
              </w:rPr>
            </w:pPr>
            <w:r w:rsidRPr="00386AC0">
              <w:rPr>
                <w:rFonts w:ascii="Garamond" w:hAnsi="Garamond" w:cs="Arial"/>
                <w:szCs w:val="24"/>
              </w:rPr>
              <w:t>40</w:t>
            </w:r>
          </w:p>
        </w:tc>
      </w:tr>
    </w:tbl>
    <w:p w:rsidR="003C57BA" w:rsidRPr="00386AC0" w:rsidRDefault="00BF7CC5" w:rsidP="009F40A4">
      <w:pPr>
        <w:spacing w:line="360" w:lineRule="auto"/>
        <w:jc w:val="both"/>
        <w:rPr>
          <w:rFonts w:ascii="Garamond" w:hAnsi="Garamond"/>
        </w:rPr>
      </w:pPr>
      <w:r w:rsidRPr="00386AC0">
        <w:rPr>
          <w:rFonts w:ascii="Garamond" w:hAnsi="Garamond"/>
        </w:rPr>
        <w:tab/>
      </w:r>
    </w:p>
    <w:p w:rsidR="00250D34" w:rsidRPr="00386AC0" w:rsidRDefault="0023176A" w:rsidP="0028270B">
      <w:pPr>
        <w:spacing w:line="360" w:lineRule="auto"/>
        <w:jc w:val="both"/>
        <w:rPr>
          <w:rFonts w:ascii="Garamond" w:hAnsi="Garamond"/>
        </w:rPr>
      </w:pPr>
      <w:r w:rsidRPr="00386AC0">
        <w:rPr>
          <w:rFonts w:ascii="Garamond" w:hAnsi="Garamond"/>
        </w:rPr>
        <w:t xml:space="preserve">A beszámolási időszakban a képviselő által végzett munkáért elnyert ösztöndíj összege </w:t>
      </w:r>
      <w:r w:rsidR="00A470DB">
        <w:rPr>
          <w:rFonts w:ascii="Garamond" w:hAnsi="Garamond"/>
        </w:rPr>
        <w:t>2290</w:t>
      </w:r>
      <w:r w:rsidR="00501849" w:rsidRPr="00386AC0">
        <w:rPr>
          <w:rFonts w:ascii="Garamond" w:hAnsi="Garamond"/>
        </w:rPr>
        <w:t>0</w:t>
      </w:r>
      <w:r w:rsidRPr="00386AC0">
        <w:rPr>
          <w:rFonts w:ascii="Garamond" w:hAnsi="Garamond"/>
        </w:rPr>
        <w:t xml:space="preserve"> Ft, </w:t>
      </w:r>
      <w:r w:rsidRPr="00386AC0">
        <w:rPr>
          <w:rFonts w:ascii="Garamond" w:hAnsi="Garamond"/>
        </w:rPr>
        <w:br/>
        <w:t xml:space="preserve">amely a képviselet adott beszámolási időszakbeli összes munkájának </w:t>
      </w:r>
      <w:r w:rsidR="00A470DB">
        <w:rPr>
          <w:rFonts w:ascii="Garamond" w:hAnsi="Garamond"/>
        </w:rPr>
        <w:t>4,40</w:t>
      </w:r>
      <w:bookmarkStart w:id="0" w:name="_GoBack"/>
      <w:bookmarkEnd w:id="0"/>
      <w:r w:rsidR="00D5172F" w:rsidRPr="00386AC0">
        <w:rPr>
          <w:rFonts w:ascii="Garamond" w:hAnsi="Garamond"/>
        </w:rPr>
        <w:t xml:space="preserve"> </w:t>
      </w:r>
      <w:r w:rsidRPr="00386AC0">
        <w:rPr>
          <w:rFonts w:ascii="Garamond" w:hAnsi="Garamond"/>
        </w:rPr>
        <w:t>%-</w:t>
      </w:r>
      <w:proofErr w:type="gramStart"/>
      <w:r w:rsidRPr="00386AC0">
        <w:rPr>
          <w:rFonts w:ascii="Garamond" w:hAnsi="Garamond"/>
        </w:rPr>
        <w:t>a.</w:t>
      </w:r>
      <w:proofErr w:type="gramEnd"/>
    </w:p>
    <w:sectPr w:rsidR="00250D34" w:rsidRPr="00386AC0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A8" w:rsidRDefault="00F12DA8">
      <w:pPr>
        <w:spacing w:before="0"/>
      </w:pPr>
      <w:r>
        <w:separator/>
      </w:r>
    </w:p>
  </w:endnote>
  <w:endnote w:type="continuationSeparator" w:id="0">
    <w:p w:rsidR="00F12DA8" w:rsidRDefault="00F12D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12DA8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12DA8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F12DA8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A8" w:rsidRDefault="00F12DA8">
      <w:pPr>
        <w:spacing w:before="0"/>
      </w:pPr>
      <w:r>
        <w:separator/>
      </w:r>
    </w:p>
  </w:footnote>
  <w:footnote w:type="continuationSeparator" w:id="0">
    <w:p w:rsidR="00F12DA8" w:rsidRDefault="00F12D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65E9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07227"/>
    <w:rsid w:val="00310DB3"/>
    <w:rsid w:val="00317E97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86AC0"/>
    <w:rsid w:val="003A3B51"/>
    <w:rsid w:val="003A489A"/>
    <w:rsid w:val="003A75C4"/>
    <w:rsid w:val="003B4EB7"/>
    <w:rsid w:val="003B6551"/>
    <w:rsid w:val="003C2DEC"/>
    <w:rsid w:val="003C396A"/>
    <w:rsid w:val="003C57BA"/>
    <w:rsid w:val="003D64A3"/>
    <w:rsid w:val="003E46FB"/>
    <w:rsid w:val="00400072"/>
    <w:rsid w:val="004072DF"/>
    <w:rsid w:val="004124EB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3FC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61D9F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470D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12DA8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C5A06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94194AE"/>
  <w15:docId w15:val="{87EB0B62-80CF-49AF-8FEE-CF67C28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3462-F708-46B5-9C40-A7D652E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2016-11-07T00:50:00Z</dcterms:created>
  <dcterms:modified xsi:type="dcterms:W3CDTF">2016-11-07T15:06:00Z</dcterms:modified>
</cp:coreProperties>
</file>